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10" w:rsidRPr="00B53824" w:rsidRDefault="008C2410" w:rsidP="008C2410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bookmarkStart w:id="0" w:name="_GoBack"/>
      <w:r w:rsidRPr="00B5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</w:t>
      </w:r>
      <w:r w:rsidRPr="00B5382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МИНИСТЕРСТВО ПРОСВЕЩЕНИЯ РОССИЙСКОЙ ФЕДЕРАЦИИ</w:t>
      </w:r>
    </w:p>
    <w:p w:rsidR="008C2410" w:rsidRPr="00B53824" w:rsidRDefault="008C2410" w:rsidP="008C241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АДМИНИСТРАЦИЯ ЦИМЛЯНСКОГО РАЙОНА РОСТОВСКОЙ ОБЛАСТИ</w:t>
      </w:r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  <w:t>Муниципальное бюджетное общеобразовательное учреждение</w:t>
      </w:r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proofErr w:type="spellStart"/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Паршиковская</w:t>
      </w:r>
      <w:proofErr w:type="spellEnd"/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средняя общеобразовательная школа</w:t>
      </w:r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  <w:t>Цимлянского района Ростовской области</w:t>
      </w:r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proofErr w:type="spellStart"/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ул.Мира</w:t>
      </w:r>
      <w:proofErr w:type="spellEnd"/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2, </w:t>
      </w:r>
      <w:proofErr w:type="spellStart"/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х.Паршиков</w:t>
      </w:r>
      <w:proofErr w:type="spellEnd"/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347301 , тел. (86391)44-2-43, 44-1-03, E-</w:t>
      </w:r>
      <w:proofErr w:type="spellStart"/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 cimparsh3@mail.ru</w:t>
      </w:r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  <w:t>ОГРН 1026101719104, ИНН 6137005987, КПП 613701001, БИК 046015001</w:t>
      </w:r>
      <w:r w:rsidRPr="00B538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B5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proofErr w:type="spellStart"/>
      <w:r w:rsidRPr="00B5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Паршиковская</w:t>
      </w:r>
      <w:proofErr w:type="spellEnd"/>
      <w:r w:rsidRPr="00B5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</w:p>
    <w:p w:rsidR="008C2410" w:rsidRPr="00B53824" w:rsidRDefault="008C2410" w:rsidP="008C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2410" w:rsidRPr="00B53824" w:rsidTr="0004528F">
        <w:tc>
          <w:tcPr>
            <w:tcW w:w="3114" w:type="dxa"/>
          </w:tcPr>
          <w:p w:rsidR="008C2410" w:rsidRPr="00B53824" w:rsidRDefault="008C2410" w:rsidP="008C2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2410" w:rsidRPr="00B53824" w:rsidRDefault="008C2410" w:rsidP="008C24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Поцелуева</w:t>
            </w:r>
            <w:proofErr w:type="spellEnd"/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>[Номер приказа] от «30» 082023 г.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2410" w:rsidRPr="00B53824" w:rsidRDefault="008C2410" w:rsidP="008C24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>Паршиковской</w:t>
            </w:r>
            <w:proofErr w:type="spellEnd"/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>Кулягин</w:t>
            </w:r>
            <w:proofErr w:type="spellEnd"/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24">
              <w:rPr>
                <w:rFonts w:ascii="Times New Roman" w:eastAsia="Times New Roman" w:hAnsi="Times New Roman" w:cs="Times New Roman"/>
                <w:sz w:val="24"/>
                <w:szCs w:val="24"/>
              </w:rPr>
              <w:t>[Номер приказа] от «30» 082023 г.</w:t>
            </w:r>
          </w:p>
          <w:p w:rsidR="008C2410" w:rsidRPr="00B53824" w:rsidRDefault="008C2410" w:rsidP="008C2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2410" w:rsidRPr="00B53824" w:rsidRDefault="008C2410" w:rsidP="008C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10" w:rsidRPr="00B53824" w:rsidRDefault="008C2410" w:rsidP="008C241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8C2410" w:rsidRPr="00B53824" w:rsidRDefault="007A39EC" w:rsidP="008C241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(ID 3497298)</w:t>
      </w:r>
    </w:p>
    <w:p w:rsidR="008C2410" w:rsidRPr="00B53824" w:rsidRDefault="008C2410" w:rsidP="008C241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«Иностранный (немецкий) язык (базовый уровень)»</w:t>
      </w:r>
    </w:p>
    <w:p w:rsidR="008C2410" w:rsidRPr="00B53824" w:rsidRDefault="008C2410" w:rsidP="007A39E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10 – 11 классов</w:t>
      </w:r>
    </w:p>
    <w:p w:rsidR="008C2410" w:rsidRPr="00B53824" w:rsidRDefault="008C2410" w:rsidP="008C241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824">
        <w:rPr>
          <w:rFonts w:ascii="Times New Roman" w:hAnsi="Times New Roman" w:cs="Times New Roman"/>
          <w:sz w:val="24"/>
          <w:szCs w:val="24"/>
          <w:shd w:val="clear" w:color="auto" w:fill="FFFFFF"/>
        </w:rPr>
        <w:t>​</w:t>
      </w:r>
      <w:r w:rsidRPr="00B53824">
        <w:rPr>
          <w:rStyle w:val="placeholde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Паршиков</w:t>
      </w:r>
      <w:r w:rsidRPr="00B5382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‌ </w:t>
      </w:r>
      <w:r w:rsidRPr="00B53824">
        <w:rPr>
          <w:rStyle w:val="placeholde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2023</w:t>
      </w:r>
      <w:r w:rsidRPr="00B5382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‌</w:t>
      </w:r>
    </w:p>
    <w:p w:rsidR="007A39EC" w:rsidRPr="00B53824" w:rsidRDefault="0004528F" w:rsidP="0004528F">
      <w:pPr>
        <w:pStyle w:val="a3"/>
        <w:spacing w:after="0"/>
        <w:jc w:val="both"/>
        <w:rPr>
          <w:shd w:val="clear" w:color="auto" w:fill="FFFFFF"/>
        </w:rPr>
      </w:pPr>
      <w:r w:rsidRPr="00B53824">
        <w:rPr>
          <w:shd w:val="clear" w:color="auto" w:fill="FFFFFF"/>
        </w:rPr>
        <w:t>​</w:t>
      </w:r>
    </w:p>
    <w:p w:rsidR="0004528F" w:rsidRPr="00B53824" w:rsidRDefault="0004528F" w:rsidP="0004528F">
      <w:pPr>
        <w:pStyle w:val="a3"/>
        <w:spacing w:after="0"/>
        <w:jc w:val="both"/>
        <w:rPr>
          <w:rFonts w:eastAsia="Times New Roman"/>
          <w:lang w:eastAsia="ru-RU"/>
        </w:rPr>
      </w:pPr>
      <w:r w:rsidRPr="00B53824">
        <w:rPr>
          <w:rFonts w:eastAsia="Times New Roman"/>
          <w:b/>
          <w:bCs/>
          <w:lang w:eastAsia="ru-RU"/>
        </w:rPr>
        <w:t>ПОЯСНИТЕЛЬНАЯ ЗАПИСКА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 немецкому языку на уровне среднего общего образования разработана на основе требований к результатам освоения основной образовательной программы среднего общего образования, представленных в ФГОС СОО.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 по немецкому языку начального общего и основного общего образования, что обеспечивает преемственность между уровнями 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предмету «Иностранный (немецкий) язык (базовый уровень)» принадлежит важное место в системе среднего общего 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личностных результатов обучения.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53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постглобализации</w:t>
      </w:r>
      <w:proofErr w:type="spellEnd"/>
      <w:r w:rsidRPr="00B53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компетенции: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письменной речи);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немецкоговорящих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метапредметная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системно-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04528F" w:rsidRPr="00B53824" w:rsidRDefault="0004528F" w:rsidP="0004528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‌Общее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неделю).‌</w:t>
      </w:r>
    </w:p>
    <w:p w:rsidR="008C2410" w:rsidRPr="00B53824" w:rsidRDefault="008C2410" w:rsidP="008C241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 характеристика человека, литературного персонажа.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Туризм. Виды отдыха. Путешествия по России и зарубежным странам.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экологии. Защита окружающей среды. Стихийные бедствия.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проживания в городской/сельской местности.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Говорение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диалогической речи на базе умений, сформированных 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– 8 реплик со стороны каждого собеседника.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монологической речи на базе умений, сформированных на уровне основного общего образования: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повествование/сообщение; рассуждение;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представление (презентация) результатов выполненной проектной работы.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– до 14 фраз.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Аудирование</w:t>
      </w:r>
      <w:proofErr w:type="spellEnd"/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умений, сформированных 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2,5 минут.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Смысловое чтение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сформированных на уровне основного общего образования 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(таблиц, диаграмм, графиков и так далее) и понимание представленной в них информации.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– 500–700 слов.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Письменная речь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 на базе умений, сформированных на уровне основного общего образования: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в соответствии с нормами, принятыми в стране/странах изучаемого языка;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резюме с сообщением основных сведений о себе в соответствии с нормами, принятыми в стране/странах изучаемого языка;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заполнение таблицы: краткая фиксация содержания прочитанного/прослушанного текста или дополнение информации в таблице;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навыки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Фонетическая сторона речи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Орфография и пунктуация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Лексическая сторона речи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аффиксация: образование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chen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heit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schaft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ion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-e,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ität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прилагательных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lich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isch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los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unglücklich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Unglück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числительных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zehn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ßig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словосложение: образование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существительных путём соединения основ существительных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Wintersport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Klassenzimmer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существительных путём соединения основы глагола и основы существительного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Schreibtisch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существительных путём соединения основы прилагательного и основы существительного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Kleinstadt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прилагательных путём соединения основ прилагательных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dunkelblau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конверсия: образование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неопределённой формы глагола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Lesen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имён существительных от основы глагола без изменения корневой гласной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Anfang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основы глагола с изменением корневой гласной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Sprung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Beste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Bekannte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Сокращения и аббревиатуры.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средства связи для обеспечения целостности и логичности устного/письменного высказывания.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Грамматическая сторона речи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безличным местоимением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Uhr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Es regnet. Es ist interessant.).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 c 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конструкцией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 es gibt (Es gibt einen Park neben der Schule.).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неопределённо-личным местоимением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модальными глаголами.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инфинитивным оборотом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глаголами, требующими употребления после них частицы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инфинитива.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aber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sondern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sondern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auch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наречиями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deshalb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darum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trotzdem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предложения: дополнительные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других; причины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weil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времени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nachdem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damit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определительные с относительными местоимениями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Способы выражения косвенной речи, в том числе косвенный вопрос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использования сослагательного наклонения.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zuerst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danach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später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 предложения в утвердительной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Gib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mir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bitte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Tasse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Kaffee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!) и отрицательной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Macht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keinen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Lärm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 форме во 2-м лице единственного числа и множественного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числаи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вежливой форме.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Видовременная глагольная форма действительного залога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согласовании времён).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сослагательного наклонения от глаголов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werden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können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mögen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сочетания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würde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вежливой просьбы, желания, в придаточных предложениях условия c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Konjunktiv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mögen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wollen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können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müssen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dürfen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sollen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неопределённая форма глагола в страдательном залоге с модальными глаголами.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глаголы с управлением и местоименные наречия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worauf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подобных,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darauf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подобное).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во множественном числе, образованные по правилу, и исключения.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существительных в единственном и множественном числе.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dieser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jener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jemand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niemand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alle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viel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etwas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отрицания: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doch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числительные, числительные для обозначения дат и больших чисел.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сведениями о социокультурном портрете и культурном наследии страны/стран, говорящих на немецком языке.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языковую и контекстуальную догадку.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 характеристика человека, литературного персонажа.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иностранного языка в повседневной жизни и профессиональной деятельности в современном мире.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Туризм. Виды отдыха. Экотуризм. Путешествия по России и зарубежным странам.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Говорение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– до 9 реплик со стороны каждого собеседника.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монологической речи: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представление (презентация) результатов выполненной проектной работы.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– 14–15 фраз.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Аудирование</w:t>
      </w:r>
      <w:proofErr w:type="spellEnd"/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сложность текстов для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соответствовать пороговому уровню (В1 – пороговый уровень по общеевропейской шкале).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2,5 минут.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Смысловое чтение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(таблиц, диаграмм, графиков и так далее) и понимание представленной в них информации.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– 600–800 слов.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Письменная речь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в соответствии с нормами, принятыми в стране/странах изучаемого языка;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таблицы: краткая фиксация содержания, прочитанного/прослушанного текста или дополнение информации в таблице;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навыки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Фонетическая сторона речи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Орфография и пунктуация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Лексическая сторона речи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аффиксация: образование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chen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heit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schaft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ion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-e,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ität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прилагательных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lich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isch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los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unglücklich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Unglück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числительных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zehn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ßig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словосложение: образование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существительных путём соединения основ существительных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Wintersport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Klassenzimmer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существительных путём соединения основы глагола и основы существительного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Schreibtisch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сложных существительных путём соединения основы прилагательного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иосновы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существительного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Kleinstadt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прилагательных путём соединения основ прилагательных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dunkelblau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конверсия: образование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неопределённой формы глагола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Lesen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основы глагола без изменения корневой гласной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Anfang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основы глагола с изменением корневой гласной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Sprung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Beste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Bekannte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Сокращения и аббревиатуры.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Различные средства связи для обеспечения целостности и логичности устного/письменного высказывания.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Грамматическая сторона речи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безличным местоимением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Uhr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Es regnet. Es ist interessant.).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 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 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конструкцией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 es gibt (Es gibt einen Park neben der Schule.).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неопределённо-личным местоимением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модальными глаголами.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инфинитивным оборотом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глаголами, требующие употребления после них частицы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инфинитива.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aber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sondern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sondern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auch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наречиями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deshalb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darum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trotzdem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предложения: дополнительные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других.; причины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weil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времени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nachdem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damit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определительные с относительными местоимениями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уступки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obwohl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косвенной речи, в том числе косвенный вопрос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использования сослагательного наклонения.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zuerst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danach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später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Побудительные предложения в утвердительной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Gib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mir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bitte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Tasse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Kaffee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!) и отрицательной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Macht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keinen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Lärm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!) форме во 2-м лице единственного числа и множественного числа и в вежливой форме.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Видовременная глагольная форма действительного залога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согласовании времен).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сослагательного наклонения от глаголов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werden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können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mögen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сочетания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würde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вежливой просьбы, желания, в придаточных предложениях условия c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Konjunktiv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mögen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wollen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können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müssen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dürfen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sollen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неопределённая форма глагола в страдательном залоге с модальными глаголами.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глаголы с управлением и местоименные наречия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worauf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подобных 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darauf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подобных).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во множественном числе, образованные по правилу, и исключения.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существительных в единственном и множественном числе.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в сравнительной и превосходной степенях сравнения, образованные по правилу, и исключения.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dieser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jener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jemand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niemand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alle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viel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etwas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Способы выражения отрицания: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doch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числительные, числительные для обозначения дат и больших чисел.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сведениями о социокультурном портрете и культурном наследии страны/стран, говорящих на немецком языке.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языковую и контекстуальную догадку.</w:t>
      </w:r>
    </w:p>
    <w:p w:rsidR="0004528F" w:rsidRPr="00B53824" w:rsidRDefault="0004528F" w:rsidP="0004528F">
      <w:pPr>
        <w:pStyle w:val="a3"/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B53824">
        <w:rPr>
          <w:rFonts w:eastAsia="Times New Roman"/>
          <w:lang w:eastAsia="ru-RU"/>
        </w:rPr>
        <w:lastRenderedPageBreak/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 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немецкого языка на уровне среднего общего образования у обучающегося будут сформированы следующие личностные результаты: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гражданского воспитания: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патриотического воспитания: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духовно-нравственного воспитания: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эстетического воспитания: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физического воспитания: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трудового воспитания: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 экологического воспитания: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 ценности научного познания: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 </w:t>
      </w: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интеллект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предполагающий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04528F" w:rsidRPr="00B53824" w:rsidRDefault="0004528F" w:rsidP="0004528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04528F" w:rsidRPr="00B53824" w:rsidRDefault="0004528F" w:rsidP="000452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04528F" w:rsidRPr="00B53824" w:rsidRDefault="0004528F" w:rsidP="000452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4528F" w:rsidRPr="00B53824" w:rsidRDefault="0004528F" w:rsidP="000452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04528F" w:rsidRPr="00B53824" w:rsidRDefault="0004528F" w:rsidP="000452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(немецкого) языка;</w:t>
      </w:r>
    </w:p>
    <w:p w:rsidR="0004528F" w:rsidRPr="00B53824" w:rsidRDefault="0004528F" w:rsidP="000452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4528F" w:rsidRPr="00B53824" w:rsidRDefault="0004528F" w:rsidP="000452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4528F" w:rsidRPr="00B53824" w:rsidRDefault="0004528F" w:rsidP="000452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528F" w:rsidRPr="00B53824" w:rsidRDefault="0004528F" w:rsidP="000452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04528F" w:rsidRPr="00B53824" w:rsidRDefault="0004528F" w:rsidP="0004528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04528F" w:rsidRPr="00B53824" w:rsidRDefault="0004528F" w:rsidP="0004528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4528F" w:rsidRPr="00B53824" w:rsidRDefault="0004528F" w:rsidP="0004528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04528F" w:rsidRPr="00B53824" w:rsidRDefault="0004528F" w:rsidP="0004528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:rsidR="0004528F" w:rsidRPr="00B53824" w:rsidRDefault="0004528F" w:rsidP="0004528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528F" w:rsidRPr="00B53824" w:rsidRDefault="0004528F" w:rsidP="0004528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04528F" w:rsidRPr="00B53824" w:rsidRDefault="0004528F" w:rsidP="00045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04528F" w:rsidRPr="00B53824" w:rsidRDefault="0004528F" w:rsidP="0004528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коммуникацию во всех сферах жизни;</w:t>
      </w:r>
    </w:p>
    <w:p w:rsidR="0004528F" w:rsidRPr="00B53824" w:rsidRDefault="0004528F" w:rsidP="0004528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4528F" w:rsidRPr="00B53824" w:rsidRDefault="0004528F" w:rsidP="0004528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уметь смягчать конфликтные ситуации;</w:t>
      </w:r>
    </w:p>
    <w:p w:rsidR="0004528F" w:rsidRPr="00B53824" w:rsidRDefault="0004528F" w:rsidP="0004528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04528F" w:rsidRPr="00B53824" w:rsidRDefault="0004528F" w:rsidP="0004528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04528F" w:rsidRPr="00B53824" w:rsidRDefault="0004528F" w:rsidP="0004528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тематику и методы совместных действий с учётом общих интересов, и возможностей каждого члена коллектива;</w:t>
      </w:r>
    </w:p>
    <w:p w:rsidR="0004528F" w:rsidRPr="00B53824" w:rsidRDefault="0004528F" w:rsidP="0004528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4528F" w:rsidRPr="00B53824" w:rsidRDefault="0004528F" w:rsidP="0004528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4528F" w:rsidRPr="00B53824" w:rsidRDefault="0004528F" w:rsidP="0004528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</w:p>
    <w:p w:rsidR="0004528F" w:rsidRPr="00B53824" w:rsidRDefault="0004528F" w:rsidP="0004528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4528F" w:rsidRPr="00B53824" w:rsidRDefault="0004528F" w:rsidP="0004528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4528F" w:rsidRPr="00B53824" w:rsidRDefault="0004528F" w:rsidP="0004528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04528F" w:rsidRPr="00B53824" w:rsidRDefault="0004528F" w:rsidP="0004528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04528F" w:rsidRPr="00B53824" w:rsidRDefault="0004528F" w:rsidP="0004528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04528F" w:rsidRPr="00B53824" w:rsidRDefault="0004528F" w:rsidP="0004528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</w:t>
      </w:r>
    </w:p>
    <w:p w:rsidR="0004528F" w:rsidRPr="00B53824" w:rsidRDefault="0004528F" w:rsidP="0004528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04528F" w:rsidRPr="00B53824" w:rsidRDefault="0004528F" w:rsidP="0004528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4528F" w:rsidRPr="00B53824" w:rsidRDefault="0004528F" w:rsidP="0004528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</w:t>
      </w:r>
    </w:p>
    <w:p w:rsidR="0004528F" w:rsidRPr="00B53824" w:rsidRDefault="0004528F" w:rsidP="0004528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:rsidR="0004528F" w:rsidRPr="00B53824" w:rsidRDefault="0004528F" w:rsidP="0004528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деятельности.</w:t>
      </w:r>
    </w:p>
    <w:p w:rsidR="0004528F" w:rsidRPr="00B53824" w:rsidRDefault="0004528F" w:rsidP="0004528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04528F" w:rsidRPr="00B53824" w:rsidRDefault="0004528F" w:rsidP="0004528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04528F" w:rsidRPr="00B53824" w:rsidRDefault="0004528F" w:rsidP="0004528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ошибку;</w:t>
      </w:r>
    </w:p>
    <w:p w:rsidR="0004528F" w:rsidRPr="00B53824" w:rsidRDefault="0004528F" w:rsidP="0004528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B5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 10 классе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немецкому языку: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Владеть основными видами речевой деятельности: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2,5 минут);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читать про себя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(таблицы, диаграммы, графики и так далее) и понимать представленную в них информацию;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представлять результаты выполненной проектной работы (объём – до 150 слов).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Владеть фонетическими навыками: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</w:t>
      </w:r>
      <w:r w:rsidRPr="00B5382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аспознавать 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речи и письменном тексте 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chen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heit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schaft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ion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-e,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ität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lich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isch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los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 и наречия при помощи префикса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zehn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ßig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Wintersport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Klassenzimmer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существительные путём соединения основы глагола с основой существительного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Schreibtisch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существительные путём соединения основы прилагательного и основы существительного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Kleinstadt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прилагательные путём соединения основ прилагательных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dunkelblau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lesen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Lesen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Beste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Bekannte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основы глагола без изменения корневой гласной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Anfang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основы глагола с изменением корневой гласной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Sprung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5382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 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безличным местоимением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конструкцией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gibt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неопределённо-личным местоимением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модальными глаголами;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инфинитивным оборотом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глаголами, требующие употребления после них частицы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инфинитива;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aber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sondern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sondern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auch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наречиями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deshalb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darum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trotzdem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предложения: дополнительные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других; причины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weil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времени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nachdem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damit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определительные с относительными местоимениями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косвенной речи, в том числе косвенный вопрос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использования сослагательного наклонения;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zuerst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danach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später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видовременная глагольная форма действительного залога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согласовании времён);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сослагательного наклонения от глаголов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werden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können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mögen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сочетания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würde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вежливой просьбы, желания в придаточных предложениях условия c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Konjunktiv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(mögen, wollen, können, müssen, dürfen, sollen) 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Präsens, Präteritum;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глаголы с управлением и местоименные наречия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worauf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подобных,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darauf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подобных);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во множественном числе, образованные по правилу, и исключения;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имен существительных в единственном и множественном числе;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в сравнительной и превосходной степенях сравнения, образованные по правилу, и исключения;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dieser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jener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jemand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niemand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alle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viel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etwas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отрицания: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doch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количественные и порядковые числительные, числительные для обозначения дат и больших чисел;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места, направления, времени; предлоги, управляющие дательным падежом;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предлоги, управляющие винительным падежом;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предлоги, управляющие и дательным (место), и винительным (направление) падежом.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Владеть социокультурными знаниями и умениями: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иной культуре;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вежливости в межкультурном общении.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Владеть 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языковую и контекстуальную догадку.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Владеть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B5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11 классе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немецкому языку: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Владеть основными видами речевой деятельности: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2,5 минут);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читать про себя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Владеть фонетическими навыками: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ставить точку после заголовка;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 оформлять прямую речь;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 оформлять электронное сообщение личного характера.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Распознавать в устной речи и письменном тексте 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chen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heit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schaft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ion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-e,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ität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lich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isch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los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 и наречия при помощи префикса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zehn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ßig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Wintersport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Klassenzimmer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существительные путём соединения основы глагола с основой существительного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Schreibtisch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существительные путём соединения основы прилагательного и основы существительного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Kleinstadt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прилагательные путём соединения основ прилагательных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dunkelblau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lesen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Lesen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Beste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Bekannte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основы глагола без изменения корневой гласной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Anfang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основы глагола с изменением корневой гласной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Sprung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Знать 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безличным местоимением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конструкцией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gibt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неопределённо-личным местоимением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модальными глаголами;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инфинитивным оборотом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глаголами, требующие употребления после них частицы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инфинитива;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aber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sondern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sondern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auch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наречиями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deshalb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darum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trotzdem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предложения: дополнительные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других; причины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weil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– с союзами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nachdem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damit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определительные с относительными местоимениями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уступки –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obwohl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косвенной речи, в том числе косвенный вопрос с союзом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использования сослагательного наклонения;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средства связи в тексте для обеспечения его целостности, в том числе с помощью наречий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zuerst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danach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später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видовременная глагольная форма действительного залога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согласовании времён);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сослагательного наклонения от глаголов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werden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können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mögen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сочетания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würde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вежливой просьбы, желания в придаточных предложениях условия c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Konjunktiv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(mögen, wollen, können, müssen, dürfen, sollen) </w:t>
      </w: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382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Präsens, Präteritum;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глаголы с управлением и местоименные наречия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worauf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wozu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подобные,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darauf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dazu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подобные);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во множественном числе, образованные по правилу, и исключения;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существительных в единственном и множественном числе;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в сравнительной и превосходной степенях сравнения, образованные по правилу, и исключения;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личные местоимения (в именительном, дательном и винительном падежах), указательные местоимения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dieser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jener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jemand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niemand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alle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viel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etwas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отрицания: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kein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nichts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doch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числительные, числительные для обозначения дат и больших чисел;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Владеть социокультурными знаниями и умениями: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иной культуре; соблюдать нормы вежливости в межкультурном общении.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Владеть 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говорении и письме – описание/перифраз/толкование; при чтении 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языковую и контекстуальную догадку.</w:t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Владеть 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04528F" w:rsidRPr="00B53824" w:rsidRDefault="0004528F" w:rsidP="007A39E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28F" w:rsidRPr="00B53824" w:rsidRDefault="0004528F" w:rsidP="0004528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EC" w:rsidRPr="00B53824" w:rsidRDefault="008C2410" w:rsidP="007A39EC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39EC" w:rsidRPr="00B538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7A39EC" w:rsidRPr="007A39EC" w:rsidRDefault="007A39EC" w:rsidP="007A39E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8746"/>
        <w:gridCol w:w="672"/>
        <w:gridCol w:w="1638"/>
        <w:gridCol w:w="3597"/>
      </w:tblGrid>
      <w:tr w:rsidR="00B53824" w:rsidRPr="007A39EC" w:rsidTr="007A39E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53824" w:rsidRPr="007A39EC" w:rsidTr="007A39E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5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</w:p>
          <w:p w:rsidR="007A39EC" w:rsidRPr="007A39EC" w:rsidRDefault="007A39EC" w:rsidP="007A39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6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7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8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9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10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11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12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экологии. Защита окружающей среды. Стихийные бедствия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13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проживания в городской/сельской местности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14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15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16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[[Российская Электронная Школа </w:t>
            </w:r>
            <w:hyperlink r:id="rId17" w:history="1">
              <w:r w:rsidRPr="007A39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gridSpan w:val="5"/>
            <w:hideMark/>
          </w:tcPr>
          <w:p w:rsidR="007A39EC" w:rsidRPr="007A39EC" w:rsidRDefault="007A39EC" w:rsidP="007A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gridSpan w:val="2"/>
            <w:hideMark/>
          </w:tcPr>
          <w:p w:rsidR="007A39EC" w:rsidRPr="007A39EC" w:rsidRDefault="007A39EC" w:rsidP="007A3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9EC" w:rsidRPr="007A39EC" w:rsidRDefault="007A39EC" w:rsidP="007A39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9625"/>
        <w:gridCol w:w="652"/>
        <w:gridCol w:w="1644"/>
        <w:gridCol w:w="2742"/>
      </w:tblGrid>
      <w:tr w:rsidR="00B53824" w:rsidRPr="007A39EC" w:rsidTr="007A39E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53824" w:rsidRPr="007A39EC" w:rsidTr="007A39E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gridSpan w:val="5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53824" w:rsidRPr="007A39EC" w:rsidTr="007A39EC">
        <w:trPr>
          <w:tblCellSpacing w:w="15" w:type="dxa"/>
        </w:trPr>
        <w:tc>
          <w:tcPr>
            <w:tcW w:w="0" w:type="auto"/>
            <w:gridSpan w:val="2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9EC" w:rsidRPr="007A39EC" w:rsidRDefault="007A39EC" w:rsidP="007A39E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410" w:rsidRPr="00B53824" w:rsidRDefault="008C2410" w:rsidP="007A39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10" w:rsidRPr="00B53824" w:rsidRDefault="008C2410" w:rsidP="007A39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C2410" w:rsidRPr="00B53824" w:rsidRDefault="008C2410" w:rsidP="007A39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2410" w:rsidRPr="00B53824" w:rsidRDefault="008C2410" w:rsidP="008C24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EC" w:rsidRPr="007A39EC" w:rsidRDefault="007A39EC" w:rsidP="007A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7A39EC" w:rsidRPr="007A39EC" w:rsidRDefault="007A39EC" w:rsidP="007A39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7A39EC" w:rsidRPr="007A39EC" w:rsidRDefault="007A39EC" w:rsidP="007A39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​‌• Немецкий язык, 10 класс/ Бим И.Л., </w:t>
      </w:r>
      <w:proofErr w:type="spellStart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Лытаева</w:t>
      </w:r>
      <w:proofErr w:type="spellEnd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Акционерное общество «Издательство «Просвещение»</w:t>
      </w:r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Немецкий язык, 11 класс/ Радченко О.А., </w:t>
      </w:r>
      <w:proofErr w:type="spellStart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Лытаева</w:t>
      </w:r>
      <w:proofErr w:type="spellEnd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Гутброд</w:t>
      </w:r>
      <w:proofErr w:type="spellEnd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Акционерное общество «Издательство «Просвещение»‌​</w:t>
      </w:r>
    </w:p>
    <w:p w:rsidR="007A39EC" w:rsidRPr="007A39EC" w:rsidRDefault="007A39EC" w:rsidP="007A39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​‌Введите свой вариант‌</w:t>
      </w:r>
    </w:p>
    <w:p w:rsidR="007A39EC" w:rsidRPr="007A39EC" w:rsidRDefault="007A39EC" w:rsidP="007A39EC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7A39EC" w:rsidRPr="007A39EC" w:rsidRDefault="007A39EC" w:rsidP="007A39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7A39EC" w:rsidRPr="007A39EC" w:rsidRDefault="007A39EC" w:rsidP="007A39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​‌• Немецкий язык. Рабочие программы. Предметная линия учебников "Немецкий язык" «Deutsch»10-11 классы; • учебники для 10-11 классов «Немецкий язык» Бим И.Л., </w:t>
      </w:r>
      <w:proofErr w:type="spellStart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Садомова</w:t>
      </w:r>
      <w:proofErr w:type="spellEnd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Лытаева</w:t>
      </w:r>
      <w:proofErr w:type="spellEnd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 – М.: Просвещение; • рабочие тетради для 10-11 классов; • книги для учителя к УМК «Немецкий язык» для 10-11 классов; • </w:t>
      </w:r>
      <w:proofErr w:type="spellStart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</w:t>
      </w:r>
      <w:proofErr w:type="spellEnd"/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в классе; • сборник контрольных заданий; • Немецкий язык. Диагностические материалы. 10-11 классы; • Немецкий язык. Единый государственный экзамен. Тренировочные задания. 10-11 классы.‌​</w:t>
      </w:r>
    </w:p>
    <w:p w:rsidR="007A39EC" w:rsidRPr="007A39EC" w:rsidRDefault="007A39EC" w:rsidP="007A39EC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EC" w:rsidRPr="007A39EC" w:rsidRDefault="007A39EC" w:rsidP="007A39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7A39EC" w:rsidRPr="007A39EC" w:rsidRDefault="007A39EC" w:rsidP="007A39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7A39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​‌</w:t>
      </w:r>
      <w:r w:rsidRPr="007A39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 http://school-collection.edu.ru Российская Электронная Школа https://resh.edu.ru/subject/ ЭФУ «Просвещение» https://educont.ru/</w:t>
      </w:r>
    </w:p>
    <w:bookmarkEnd w:id="0"/>
    <w:p w:rsidR="008C2410" w:rsidRPr="008C2410" w:rsidRDefault="008C2410" w:rsidP="008C24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C2410" w:rsidRPr="008C2410" w:rsidRDefault="008C2410" w:rsidP="008C241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C2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C2410" w:rsidRPr="008C2410" w:rsidRDefault="008C2410" w:rsidP="008C241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C241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E32899" w:rsidRDefault="00E32899"/>
    <w:sectPr w:rsidR="00E32899" w:rsidSect="007A39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A2"/>
    <w:multiLevelType w:val="multilevel"/>
    <w:tmpl w:val="BDFE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E57140"/>
    <w:multiLevelType w:val="multilevel"/>
    <w:tmpl w:val="074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547A59"/>
    <w:multiLevelType w:val="multilevel"/>
    <w:tmpl w:val="E61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03589E"/>
    <w:multiLevelType w:val="multilevel"/>
    <w:tmpl w:val="E5A6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D2264C"/>
    <w:multiLevelType w:val="multilevel"/>
    <w:tmpl w:val="D19E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B948E6"/>
    <w:multiLevelType w:val="multilevel"/>
    <w:tmpl w:val="BFA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6F52A9"/>
    <w:multiLevelType w:val="multilevel"/>
    <w:tmpl w:val="AC50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AE"/>
    <w:rsid w:val="0004528F"/>
    <w:rsid w:val="003E13E5"/>
    <w:rsid w:val="007A39EC"/>
    <w:rsid w:val="008C2410"/>
    <w:rsid w:val="00B53824"/>
    <w:rsid w:val="00E32899"/>
    <w:rsid w:val="00F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A9A86-4A45-40F5-9026-45035D05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410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410"/>
    <w:rPr>
      <w:b/>
      <w:bCs/>
    </w:rPr>
  </w:style>
  <w:style w:type="character" w:customStyle="1" w:styleId="placeholder">
    <w:name w:val="placeholder"/>
    <w:basedOn w:val="a0"/>
    <w:rsid w:val="008C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7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13" Type="http://schemas.openxmlformats.org/officeDocument/2006/relationships/hyperlink" Target="https://resh.edu.ru/subjec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subject/" TargetMode="External"/><Relationship Id="rId17" Type="http://schemas.openxmlformats.org/officeDocument/2006/relationships/hyperlink" Target="https://resh.edu.ru/subjec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openxmlformats.org/officeDocument/2006/relationships/hyperlink" Target="https://resh.edu.ru/subject/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subjec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13073</Words>
  <Characters>74519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2023-10-13T09:50:00Z</dcterms:created>
  <dcterms:modified xsi:type="dcterms:W3CDTF">2023-10-13T10:07:00Z</dcterms:modified>
</cp:coreProperties>
</file>