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Рекомендации гражданам по действиям при угрозе совершения террористического акта</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ДЕЙСТВИЯ ПРИ УГРОЗЕ СОВЕРШЕНИЯ ТЕРРОРИСТИЧЕСКОГО АКТА</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Случайно узнав о готовящемся теракте, немедленно сообщите об этом в правоохранительные органы.</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вам стало известно о готовящемся или совершенном преступлении, немедленно сообщите об этом в органы ФСБ, МВД или по телефону 02.</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ОБНАРУЖЕНИЕ ПОДОЗРИТЕЛЬНОГО ПРЕДМЕТА, КОТОРЫЙ МОЖЕТ ОКАЗАТЬСЯ ВЗРЫВНЫМ УСТРОЙСТВОМ</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b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Если обнаруженный предмет не должен, по вашему мнению, находиться в этом месте, не оставляйте этот факт без внимания.</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вы обнаружили неизвестный предмет в учреждении, немедленно сообщите о находке администрации или охране.</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Во всех перечисленных случаях:</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lastRenderedPageBreak/>
        <w:t>не трогайте, не передвигайте, не вскрывайте обнаруженный предмет; зафиксируйте время обнаружения предмета; постарайтесь сделать все возможное, чтобы люди отошли как можно дальше от находки; обязательно дождитесь прибытия оперативно-следственной группы (помните, что вы являетесь очень важным очевидцем);</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proofErr w:type="spellStart"/>
      <w:proofErr w:type="gramStart"/>
      <w:r w:rsidRPr="000D354F">
        <w:rPr>
          <w:rFonts w:ascii="Arial" w:eastAsia="Times New Roman" w:hAnsi="Arial" w:cs="Arial"/>
          <w:b/>
          <w:bCs/>
          <w:color w:val="000000"/>
          <w:sz w:val="26"/>
          <w:szCs w:val="26"/>
          <w:lang w:eastAsia="ru-RU"/>
        </w:rPr>
        <w:t>Помните</w:t>
      </w:r>
      <w:r w:rsidRPr="000D354F">
        <w:rPr>
          <w:rFonts w:ascii="Arial" w:eastAsia="Times New Roman" w:hAnsi="Arial" w:cs="Arial"/>
          <w:color w:val="000000"/>
          <w:sz w:val="26"/>
          <w:szCs w:val="26"/>
          <w:lang w:eastAsia="ru-RU"/>
        </w:rPr>
        <w:t>:внешний</w:t>
      </w:r>
      <w:proofErr w:type="spellEnd"/>
      <w:proofErr w:type="gramEnd"/>
      <w:r w:rsidRPr="000D354F">
        <w:rPr>
          <w:rFonts w:ascii="Arial" w:eastAsia="Times New Roman" w:hAnsi="Arial" w:cs="Arial"/>
          <w:color w:val="000000"/>
          <w:sz w:val="26"/>
          <w:szCs w:val="26"/>
          <w:lang w:eastAsia="ru-RU"/>
        </w:rPr>
        <w:t xml:space="preserve">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r>
      <w:r w:rsidRPr="000D354F">
        <w:rPr>
          <w:rFonts w:ascii="Arial" w:eastAsia="Times New Roman" w:hAnsi="Arial" w:cs="Arial"/>
          <w:b/>
          <w:bCs/>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r>
      <w:r w:rsidRPr="000D354F">
        <w:rPr>
          <w:rFonts w:ascii="Arial" w:eastAsia="Times New Roman" w:hAnsi="Arial" w:cs="Arial"/>
          <w:b/>
          <w:bCs/>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 </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ПОЛУЧЕНИЕ ИНФОРМАЦИИ ОБ ЭВАКУАЦИИ</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вы находитесь в квартире, выполните следующие действия:</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Возьмите личные документы, деньги, ценности; Отключите электричество, воду и газ; Окажите помощь в эвакуации пожилых и тяжело больных людей; Обязательно закройте входную дверь на замок – это защитит квартиру от возможного проникновения мародеров.</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Не допускайте паники, истерики и спешки. Помещение покидайте организованно.</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Возвращайтесь в покинутое помещение только после разрешения ответственных лиц.</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Помните, что от согласованности и четкости ваших действий будет зависеть жизнь и здоровье многих людей.</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ПОВЕДЕНИЕ В ТОЛПЕ</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br/>
        <w:t>- Избегайте больших скоплений людей.</w:t>
      </w:r>
      <w:r w:rsidRPr="000D354F">
        <w:rPr>
          <w:rFonts w:ascii="Arial" w:eastAsia="Times New Roman" w:hAnsi="Arial" w:cs="Arial"/>
          <w:color w:val="000000"/>
          <w:sz w:val="26"/>
          <w:szCs w:val="26"/>
          <w:lang w:eastAsia="ru-RU"/>
        </w:rPr>
        <w:br/>
        <w:t>- Не присоединяйтесь к митингующим "ради интереса". Сначала узнайте, санкционирован ли митинг, за что агитируют выступающие люди.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lastRenderedPageBreak/>
        <w:t>- Не вступайте в незарегистрированные организации. Участие в мероприятиях таких организаций может повлечь уголовное наказание.</w:t>
      </w:r>
      <w:r w:rsidRPr="000D354F">
        <w:rPr>
          <w:rFonts w:ascii="Arial" w:eastAsia="Times New Roman" w:hAnsi="Arial" w:cs="Arial"/>
          <w:color w:val="000000"/>
          <w:sz w:val="26"/>
          <w:szCs w:val="26"/>
          <w:lang w:eastAsia="ru-RU"/>
        </w:rPr>
        <w:b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Легче всего укрыться от толпы в углах зала или вблизи стен, но сложнее оттуда добираться до выхода.</w:t>
      </w:r>
      <w:r w:rsidRPr="000D354F">
        <w:rPr>
          <w:rFonts w:ascii="Arial" w:eastAsia="Times New Roman" w:hAnsi="Arial" w:cs="Arial"/>
          <w:color w:val="000000"/>
          <w:sz w:val="26"/>
          <w:szCs w:val="26"/>
          <w:lang w:eastAsia="ru-RU"/>
        </w:rPr>
        <w:br/>
        <w:t>- При возникновении паники старайтесь сохранить спокойствие и способность трезво оценивать ситуацию.</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Не присоединяйтесь к толпе, как бы ни хотелось посмотреть на происходящие события.</w:t>
      </w:r>
      <w:r w:rsidRPr="000D354F">
        <w:rPr>
          <w:rFonts w:ascii="Arial" w:eastAsia="Times New Roman" w:hAnsi="Arial" w:cs="Arial"/>
          <w:color w:val="000000"/>
          <w:sz w:val="26"/>
          <w:szCs w:val="26"/>
          <w:lang w:eastAsia="ru-RU"/>
        </w:rPr>
        <w:br/>
        <w:t>- Если оказались в толпе, позвольте ей нести Вас, но попытайтесь выбраться из неё.</w:t>
      </w:r>
      <w:r w:rsidRPr="000D354F">
        <w:rPr>
          <w:rFonts w:ascii="Arial" w:eastAsia="Times New Roman" w:hAnsi="Arial" w:cs="Arial"/>
          <w:color w:val="000000"/>
          <w:sz w:val="26"/>
          <w:szCs w:val="26"/>
          <w:lang w:eastAsia="ru-RU"/>
        </w:rPr>
        <w:br/>
        <w:t>- Глубоко вдохните и разведите согнутые в локтях руки чуть в стороны, чтобы грудная клетка не была сдавлена.</w:t>
      </w:r>
      <w:r w:rsidRPr="000D354F">
        <w:rPr>
          <w:rFonts w:ascii="Arial" w:eastAsia="Times New Roman" w:hAnsi="Arial" w:cs="Arial"/>
          <w:color w:val="000000"/>
          <w:sz w:val="26"/>
          <w:szCs w:val="26"/>
          <w:lang w:eastAsia="ru-RU"/>
        </w:rPr>
        <w:br/>
        <w:t>- Стремитесь оказаться подальше от высоких и крупных людей, людей с громоздкими предметами и большими сумками.</w:t>
      </w:r>
      <w:r w:rsidRPr="000D354F">
        <w:rPr>
          <w:rFonts w:ascii="Arial" w:eastAsia="Times New Roman" w:hAnsi="Arial" w:cs="Arial"/>
          <w:color w:val="000000"/>
          <w:sz w:val="26"/>
          <w:szCs w:val="26"/>
          <w:lang w:eastAsia="ru-RU"/>
        </w:rPr>
        <w:br/>
        <w:t>- Любыми способами старайтесь удержаться на ногах.</w:t>
      </w:r>
      <w:r w:rsidRPr="000D354F">
        <w:rPr>
          <w:rFonts w:ascii="Arial" w:eastAsia="Times New Roman" w:hAnsi="Arial" w:cs="Arial"/>
          <w:color w:val="000000"/>
          <w:sz w:val="26"/>
          <w:szCs w:val="26"/>
          <w:lang w:eastAsia="ru-RU"/>
        </w:rPr>
        <w:br/>
        <w:t>- Не держите руки в карманах.</w:t>
      </w:r>
      <w:r w:rsidRPr="000D354F">
        <w:rPr>
          <w:rFonts w:ascii="Arial" w:eastAsia="Times New Roman" w:hAnsi="Arial" w:cs="Arial"/>
          <w:color w:val="000000"/>
          <w:sz w:val="26"/>
          <w:szCs w:val="26"/>
          <w:lang w:eastAsia="ru-RU"/>
        </w:rPr>
        <w:br/>
        <w:t>- Двигаясь, поднимайте ноги как можно выше, ставьте ногу на полную стопу, не семените, не поднимайтесь на цыпочки.</w:t>
      </w:r>
      <w:r w:rsidRPr="000D354F">
        <w:rPr>
          <w:rFonts w:ascii="Arial" w:eastAsia="Times New Roman" w:hAnsi="Arial" w:cs="Arial"/>
          <w:color w:val="000000"/>
          <w:sz w:val="26"/>
          <w:szCs w:val="26"/>
          <w:lang w:eastAsia="ru-RU"/>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0D354F">
        <w:rPr>
          <w:rFonts w:ascii="Arial" w:eastAsia="Times New Roman" w:hAnsi="Arial" w:cs="Arial"/>
          <w:color w:val="000000"/>
          <w:sz w:val="26"/>
          <w:szCs w:val="26"/>
          <w:lang w:eastAsia="ru-RU"/>
        </w:rPr>
        <w:br/>
        <w:t>- Если что-то уронили, ни в коем случае не наклоняйтесь, чтобы поднять.</w:t>
      </w:r>
      <w:r w:rsidRPr="000D354F">
        <w:rPr>
          <w:rFonts w:ascii="Arial" w:eastAsia="Times New Roman" w:hAnsi="Arial" w:cs="Arial"/>
          <w:color w:val="000000"/>
          <w:sz w:val="26"/>
          <w:szCs w:val="26"/>
          <w:lang w:eastAsia="ru-RU"/>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0D354F">
        <w:rPr>
          <w:rFonts w:ascii="Arial" w:eastAsia="Times New Roman" w:hAnsi="Arial" w:cs="Arial"/>
          <w:color w:val="000000"/>
          <w:sz w:val="26"/>
          <w:szCs w:val="26"/>
          <w:lang w:eastAsia="ru-RU"/>
        </w:rPr>
        <w:br/>
        <w:t>- Если встать не удается, свернитесь клубком, защитите голову предплечьями, а ладонями прикройте затылок.</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ЗАХВАТ В ЗАЛОЖНИКИ</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0D354F">
        <w:rPr>
          <w:rFonts w:ascii="Arial" w:eastAsia="Times New Roman" w:hAnsi="Arial" w:cs="Arial"/>
          <w:color w:val="000000"/>
          <w:sz w:val="26"/>
          <w:szCs w:val="26"/>
          <w:lang w:eastAsia="ru-RU"/>
        </w:rPr>
        <w:br/>
        <w:t>Во всех случаях ваша жизнь становится предметом торга для террористов.</w:t>
      </w:r>
      <w:r w:rsidRPr="000D354F">
        <w:rPr>
          <w:rFonts w:ascii="Arial" w:eastAsia="Times New Roman" w:hAnsi="Arial" w:cs="Arial"/>
          <w:color w:val="000000"/>
          <w:sz w:val="26"/>
          <w:szCs w:val="26"/>
          <w:lang w:eastAsia="ru-RU"/>
        </w:rPr>
        <w:br/>
        <w:t>Захват может произойти в транспорте, в учреждении, на улице, в квартире.</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Если вы оказались в заложниках, рекомендуем придерживаться следующих правил поведения:</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lastRenderedPageBreak/>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будьте готовы к применению террористами повязок на глаза, кляпов, наручников или веревок</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переносите лишения, оскорбления и унижения, не смотрите преступникам в глаза (для нервного человека это сигнал к агрессии),</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не ведите себя вызывающе; не пытайтесь оказывать сопротивление, не проявляйте ненужного героизма, пытаясь разоружить бандита или прорваться к выходу или окну;</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если вас заставляют выйти из помещения, говоря, что вы взяты в заложники, не сопротивляйтесь;</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 xml:space="preserve">· в </w:t>
      </w:r>
      <w:proofErr w:type="gramStart"/>
      <w:r w:rsidRPr="000D354F">
        <w:rPr>
          <w:rFonts w:ascii="Arial" w:eastAsia="Times New Roman" w:hAnsi="Arial" w:cs="Arial"/>
          <w:color w:val="000000"/>
          <w:sz w:val="26"/>
          <w:szCs w:val="26"/>
          <w:lang w:eastAsia="ru-RU"/>
        </w:rPr>
        <w:t>случае</w:t>
      </w:r>
      <w:proofErr w:type="gramEnd"/>
      <w:r w:rsidRPr="000D354F">
        <w:rPr>
          <w:rFonts w:ascii="Arial" w:eastAsia="Times New Roman" w:hAnsi="Arial" w:cs="Arial"/>
          <w:color w:val="000000"/>
          <w:sz w:val="26"/>
          <w:szCs w:val="26"/>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 </w:t>
      </w:r>
    </w:p>
    <w:p w:rsidR="000D354F" w:rsidRPr="000D354F" w:rsidRDefault="000D354F" w:rsidP="000D354F">
      <w:pPr>
        <w:spacing w:after="150" w:line="240" w:lineRule="auto"/>
        <w:jc w:val="center"/>
        <w:rPr>
          <w:rFonts w:ascii="Arial" w:eastAsia="Times New Roman" w:hAnsi="Arial" w:cs="Arial"/>
          <w:color w:val="000000"/>
          <w:sz w:val="26"/>
          <w:szCs w:val="26"/>
          <w:lang w:eastAsia="ru-RU"/>
        </w:rPr>
      </w:pPr>
      <w:r w:rsidRPr="000D354F">
        <w:rPr>
          <w:rFonts w:ascii="Arial" w:eastAsia="Times New Roman" w:hAnsi="Arial" w:cs="Arial"/>
          <w:b/>
          <w:bCs/>
          <w:color w:val="000000"/>
          <w:sz w:val="26"/>
          <w:szCs w:val="26"/>
          <w:lang w:eastAsia="ru-RU"/>
        </w:rPr>
        <w:t>ПОМНИТЕ: ВАША ЦЕЛЬ - ОСТАТЬСЯ В ЖИВЫХ</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Во время проведения спецслужбами операции по вашему освобождению неукоснительно соблюдайте следующие требования:</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0D354F" w:rsidRPr="000D354F" w:rsidRDefault="000D354F" w:rsidP="000D354F">
      <w:pPr>
        <w:spacing w:after="150" w:line="240" w:lineRule="auto"/>
        <w:jc w:val="both"/>
        <w:rPr>
          <w:rFonts w:ascii="Arial" w:eastAsia="Times New Roman" w:hAnsi="Arial" w:cs="Arial"/>
          <w:color w:val="000000"/>
          <w:sz w:val="26"/>
          <w:szCs w:val="26"/>
          <w:lang w:eastAsia="ru-RU"/>
        </w:rPr>
      </w:pPr>
      <w:r w:rsidRPr="000D354F">
        <w:rPr>
          <w:rFonts w:ascii="Arial" w:eastAsia="Times New Roman" w:hAnsi="Arial" w:cs="Arial"/>
          <w:color w:val="000000"/>
          <w:sz w:val="26"/>
          <w:szCs w:val="26"/>
          <w:lang w:eastAsia="ru-RU"/>
        </w:rPr>
        <w:t>Если Вас захватили в качестве заложника, помните, что Ваше собственное поведение может повлиять на обращение с Вами.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 Сохраняйте спокойствие и самообладание. Определите, что происходит</w:t>
      </w:r>
      <w:r w:rsidRPr="000D354F">
        <w:rPr>
          <w:rFonts w:ascii="Arial" w:eastAsia="Times New Roman" w:hAnsi="Arial" w:cs="Arial"/>
          <w:color w:val="000000"/>
          <w:sz w:val="26"/>
          <w:szCs w:val="26"/>
          <w:lang w:eastAsia="ru-RU"/>
        </w:rPr>
        <w:br/>
        <w:t>- Решение оказать сопротивление или отказаться от этого должно быть взвешенным и соответствовать опасности превосходящих сил террористов.</w:t>
      </w:r>
      <w:r w:rsidRPr="000D354F">
        <w:rPr>
          <w:rFonts w:ascii="Arial" w:eastAsia="Times New Roman" w:hAnsi="Arial" w:cs="Arial"/>
          <w:color w:val="000000"/>
          <w:sz w:val="26"/>
          <w:szCs w:val="26"/>
          <w:lang w:eastAsia="ru-RU"/>
        </w:rPr>
        <w:br/>
        <w:t>- Не сопротивляйтесь. Это может повлечь еще большую жестокость.</w:t>
      </w:r>
      <w:r w:rsidRPr="000D354F">
        <w:rPr>
          <w:rFonts w:ascii="Arial" w:eastAsia="Times New Roman" w:hAnsi="Arial" w:cs="Arial"/>
          <w:color w:val="000000"/>
          <w:sz w:val="26"/>
          <w:szCs w:val="26"/>
          <w:lang w:eastAsia="ru-RU"/>
        </w:rPr>
        <w:br/>
        <w:t>- Будьте настороже. Сосредоточьте Ваше внимание на звуках, движениях и т.п.</w:t>
      </w:r>
      <w:r w:rsidRPr="000D354F">
        <w:rPr>
          <w:rFonts w:ascii="Arial" w:eastAsia="Times New Roman" w:hAnsi="Arial" w:cs="Arial"/>
          <w:color w:val="000000"/>
          <w:sz w:val="26"/>
          <w:szCs w:val="26"/>
          <w:lang w:eastAsia="ru-RU"/>
        </w:rPr>
        <w:br/>
        <w:t>- Займитесь умственными упражнениями.</w:t>
      </w:r>
      <w:r w:rsidRPr="000D354F">
        <w:rPr>
          <w:rFonts w:ascii="Arial" w:eastAsia="Times New Roman" w:hAnsi="Arial" w:cs="Arial"/>
          <w:color w:val="000000"/>
          <w:sz w:val="26"/>
          <w:szCs w:val="26"/>
          <w:lang w:eastAsia="ru-RU"/>
        </w:rPr>
        <w:br/>
        <w:t>- Будьте готовы к "спартанским" условиям жизни: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lastRenderedPageBreak/>
        <w:t>- неадекватной пище и условиям проживания;</w:t>
      </w:r>
      <w:r w:rsidRPr="000D354F">
        <w:rPr>
          <w:rFonts w:ascii="Arial" w:eastAsia="Times New Roman" w:hAnsi="Arial" w:cs="Arial"/>
          <w:color w:val="000000"/>
          <w:sz w:val="26"/>
          <w:szCs w:val="26"/>
          <w:lang w:eastAsia="ru-RU"/>
        </w:rPr>
        <w:br/>
        <w:t>- неадекватным туалетным удобствам.</w:t>
      </w:r>
      <w:r w:rsidRPr="000D354F">
        <w:rPr>
          <w:rFonts w:ascii="Arial" w:eastAsia="Times New Roman" w:hAnsi="Arial" w:cs="Arial"/>
          <w:color w:val="000000"/>
          <w:sz w:val="26"/>
          <w:szCs w:val="26"/>
          <w:lang w:eastAsia="ru-RU"/>
        </w:rPr>
        <w:br/>
        <w:t>- Если есть возможность, обязательно соблюдайте правила личной гигиены.</w:t>
      </w:r>
      <w:r w:rsidRPr="000D354F">
        <w:rPr>
          <w:rFonts w:ascii="Arial" w:eastAsia="Times New Roman" w:hAnsi="Arial" w:cs="Arial"/>
          <w:color w:val="000000"/>
          <w:sz w:val="26"/>
          <w:szCs w:val="26"/>
          <w:lang w:eastAsia="ru-RU"/>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sidRPr="000D354F">
        <w:rPr>
          <w:rFonts w:ascii="Arial" w:eastAsia="Times New Roman" w:hAnsi="Arial" w:cs="Arial"/>
          <w:color w:val="000000"/>
          <w:sz w:val="26"/>
          <w:szCs w:val="26"/>
          <w:lang w:eastAsia="ru-RU"/>
        </w:rPr>
        <w:br/>
        <w:t>- Будьте готовы объяснить наличие у Вас каких-либо документов, номеров телефонов и т.п.</w:t>
      </w:r>
      <w:r w:rsidRPr="000D354F">
        <w:rPr>
          <w:rFonts w:ascii="Arial" w:eastAsia="Times New Roman" w:hAnsi="Arial" w:cs="Arial"/>
          <w:color w:val="000000"/>
          <w:sz w:val="26"/>
          <w:szCs w:val="26"/>
          <w:lang w:eastAsia="ru-RU"/>
        </w:rPr>
        <w:b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sidRPr="000D354F">
        <w:rPr>
          <w:rFonts w:ascii="Arial" w:eastAsia="Times New Roman" w:hAnsi="Arial" w:cs="Arial"/>
          <w:color w:val="000000"/>
          <w:sz w:val="26"/>
          <w:szCs w:val="26"/>
          <w:lang w:eastAsia="ru-RU"/>
        </w:rPr>
        <w:br/>
        <w:t>Спросите у охранников, можно ли читать, писать, пользоваться средствами личной гигиены и т.п.</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охранники на контакт не идут, разговаривайте как бы сами с собой, читайте вполголоса стихи или пойте.</w:t>
      </w:r>
      <w:r w:rsidRPr="000D354F">
        <w:rPr>
          <w:rFonts w:ascii="Arial" w:eastAsia="Times New Roman" w:hAnsi="Arial" w:cs="Arial"/>
          <w:color w:val="000000"/>
          <w:sz w:val="26"/>
          <w:szCs w:val="26"/>
          <w:lang w:eastAsia="ru-RU"/>
        </w:rPr>
        <w:br/>
        <w:t>Обязательно ведите счет времени, отмечая с помощью спичек, камешков или черточек на стене прошедшие дни.</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0D354F">
        <w:rPr>
          <w:rFonts w:ascii="Arial" w:eastAsia="Times New Roman" w:hAnsi="Arial" w:cs="Arial"/>
          <w:color w:val="000000"/>
          <w:sz w:val="26"/>
          <w:szCs w:val="26"/>
          <w:lang w:eastAsia="ru-RU"/>
        </w:rPr>
        <w:br/>
      </w:r>
      <w:r w:rsidRPr="000D354F">
        <w:rPr>
          <w:rFonts w:ascii="Arial" w:eastAsia="Times New Roman" w:hAnsi="Arial" w:cs="Arial"/>
          <w:color w:val="000000"/>
          <w:sz w:val="26"/>
          <w:szCs w:val="26"/>
          <w:lang w:eastAsia="ru-RU"/>
        </w:rPr>
        <w:br/>
        <w:t>Никогда не теряйте надежду на благополучный исход. Помните, чем больше времени пройдет, тем больше у Вас шансов на спасение</w:t>
      </w:r>
    </w:p>
    <w:p w:rsidR="008D23A9" w:rsidRPr="000D354F" w:rsidRDefault="000D354F" w:rsidP="000D354F">
      <w:bookmarkStart w:id="0" w:name="_GoBack"/>
      <w:bookmarkEnd w:id="0"/>
    </w:p>
    <w:sectPr w:rsidR="008D23A9" w:rsidRPr="000D354F" w:rsidSect="00782D8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47F"/>
    <w:multiLevelType w:val="multilevel"/>
    <w:tmpl w:val="F9A4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F37B56"/>
    <w:multiLevelType w:val="multilevel"/>
    <w:tmpl w:val="E21E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746A8"/>
    <w:multiLevelType w:val="multilevel"/>
    <w:tmpl w:val="D5FA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C2D55"/>
    <w:multiLevelType w:val="multilevel"/>
    <w:tmpl w:val="992C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554295"/>
    <w:multiLevelType w:val="multilevel"/>
    <w:tmpl w:val="00B0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7E43A5"/>
    <w:multiLevelType w:val="multilevel"/>
    <w:tmpl w:val="B7B4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77C0F"/>
    <w:multiLevelType w:val="multilevel"/>
    <w:tmpl w:val="60AE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C570A5"/>
    <w:multiLevelType w:val="multilevel"/>
    <w:tmpl w:val="796A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C3FC2"/>
    <w:multiLevelType w:val="multilevel"/>
    <w:tmpl w:val="5CF4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AF3665"/>
    <w:multiLevelType w:val="multilevel"/>
    <w:tmpl w:val="E25E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9"/>
  </w:num>
  <w:num w:numId="4">
    <w:abstractNumId w:val="0"/>
  </w:num>
  <w:num w:numId="5">
    <w:abstractNumId w:val="4"/>
  </w:num>
  <w:num w:numId="6">
    <w:abstractNumId w:val="2"/>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31"/>
    <w:rsid w:val="00066A8B"/>
    <w:rsid w:val="00097C64"/>
    <w:rsid w:val="000D354F"/>
    <w:rsid w:val="001453ED"/>
    <w:rsid w:val="001823B5"/>
    <w:rsid w:val="001B2E15"/>
    <w:rsid w:val="00253456"/>
    <w:rsid w:val="002E5FC6"/>
    <w:rsid w:val="00413CC0"/>
    <w:rsid w:val="004D786C"/>
    <w:rsid w:val="005A7C84"/>
    <w:rsid w:val="005E1B0E"/>
    <w:rsid w:val="00624E8F"/>
    <w:rsid w:val="007521F7"/>
    <w:rsid w:val="00782D85"/>
    <w:rsid w:val="00844D83"/>
    <w:rsid w:val="008978E2"/>
    <w:rsid w:val="008E02CE"/>
    <w:rsid w:val="00904821"/>
    <w:rsid w:val="00915F83"/>
    <w:rsid w:val="0097425C"/>
    <w:rsid w:val="00984489"/>
    <w:rsid w:val="009907AE"/>
    <w:rsid w:val="009E4430"/>
    <w:rsid w:val="00A328A8"/>
    <w:rsid w:val="00B4744D"/>
    <w:rsid w:val="00C9379C"/>
    <w:rsid w:val="00D44B5E"/>
    <w:rsid w:val="00D732CD"/>
    <w:rsid w:val="00DA33A2"/>
    <w:rsid w:val="00DC6A21"/>
    <w:rsid w:val="00E558AE"/>
    <w:rsid w:val="00E9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F1500-F77B-4943-B1CF-06CA6955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8836">
      <w:bodyDiv w:val="1"/>
      <w:marLeft w:val="0"/>
      <w:marRight w:val="0"/>
      <w:marTop w:val="0"/>
      <w:marBottom w:val="0"/>
      <w:divBdr>
        <w:top w:val="none" w:sz="0" w:space="0" w:color="auto"/>
        <w:left w:val="none" w:sz="0" w:space="0" w:color="auto"/>
        <w:bottom w:val="none" w:sz="0" w:space="0" w:color="auto"/>
        <w:right w:val="none" w:sz="0" w:space="0" w:color="auto"/>
      </w:divBdr>
    </w:div>
    <w:div w:id="184945280">
      <w:bodyDiv w:val="1"/>
      <w:marLeft w:val="0"/>
      <w:marRight w:val="0"/>
      <w:marTop w:val="0"/>
      <w:marBottom w:val="0"/>
      <w:divBdr>
        <w:top w:val="none" w:sz="0" w:space="0" w:color="auto"/>
        <w:left w:val="none" w:sz="0" w:space="0" w:color="auto"/>
        <w:bottom w:val="none" w:sz="0" w:space="0" w:color="auto"/>
        <w:right w:val="none" w:sz="0" w:space="0" w:color="auto"/>
      </w:divBdr>
    </w:div>
    <w:div w:id="314602051">
      <w:bodyDiv w:val="1"/>
      <w:marLeft w:val="0"/>
      <w:marRight w:val="0"/>
      <w:marTop w:val="0"/>
      <w:marBottom w:val="0"/>
      <w:divBdr>
        <w:top w:val="none" w:sz="0" w:space="0" w:color="auto"/>
        <w:left w:val="none" w:sz="0" w:space="0" w:color="auto"/>
        <w:bottom w:val="none" w:sz="0" w:space="0" w:color="auto"/>
        <w:right w:val="none" w:sz="0" w:space="0" w:color="auto"/>
      </w:divBdr>
    </w:div>
    <w:div w:id="330331338">
      <w:bodyDiv w:val="1"/>
      <w:marLeft w:val="0"/>
      <w:marRight w:val="0"/>
      <w:marTop w:val="0"/>
      <w:marBottom w:val="0"/>
      <w:divBdr>
        <w:top w:val="none" w:sz="0" w:space="0" w:color="auto"/>
        <w:left w:val="none" w:sz="0" w:space="0" w:color="auto"/>
        <w:bottom w:val="none" w:sz="0" w:space="0" w:color="auto"/>
        <w:right w:val="none" w:sz="0" w:space="0" w:color="auto"/>
      </w:divBdr>
    </w:div>
    <w:div w:id="951279705">
      <w:bodyDiv w:val="1"/>
      <w:marLeft w:val="0"/>
      <w:marRight w:val="0"/>
      <w:marTop w:val="0"/>
      <w:marBottom w:val="0"/>
      <w:divBdr>
        <w:top w:val="none" w:sz="0" w:space="0" w:color="auto"/>
        <w:left w:val="none" w:sz="0" w:space="0" w:color="auto"/>
        <w:bottom w:val="none" w:sz="0" w:space="0" w:color="auto"/>
        <w:right w:val="none" w:sz="0" w:space="0" w:color="auto"/>
      </w:divBdr>
    </w:div>
    <w:div w:id="998730401">
      <w:bodyDiv w:val="1"/>
      <w:marLeft w:val="0"/>
      <w:marRight w:val="0"/>
      <w:marTop w:val="0"/>
      <w:marBottom w:val="0"/>
      <w:divBdr>
        <w:top w:val="none" w:sz="0" w:space="0" w:color="auto"/>
        <w:left w:val="none" w:sz="0" w:space="0" w:color="auto"/>
        <w:bottom w:val="none" w:sz="0" w:space="0" w:color="auto"/>
        <w:right w:val="none" w:sz="0" w:space="0" w:color="auto"/>
      </w:divBdr>
    </w:div>
    <w:div w:id="1004892807">
      <w:bodyDiv w:val="1"/>
      <w:marLeft w:val="0"/>
      <w:marRight w:val="0"/>
      <w:marTop w:val="0"/>
      <w:marBottom w:val="0"/>
      <w:divBdr>
        <w:top w:val="none" w:sz="0" w:space="0" w:color="auto"/>
        <w:left w:val="none" w:sz="0" w:space="0" w:color="auto"/>
        <w:bottom w:val="none" w:sz="0" w:space="0" w:color="auto"/>
        <w:right w:val="none" w:sz="0" w:space="0" w:color="auto"/>
      </w:divBdr>
    </w:div>
    <w:div w:id="1166432901">
      <w:bodyDiv w:val="1"/>
      <w:marLeft w:val="0"/>
      <w:marRight w:val="0"/>
      <w:marTop w:val="0"/>
      <w:marBottom w:val="0"/>
      <w:divBdr>
        <w:top w:val="none" w:sz="0" w:space="0" w:color="auto"/>
        <w:left w:val="none" w:sz="0" w:space="0" w:color="auto"/>
        <w:bottom w:val="none" w:sz="0" w:space="0" w:color="auto"/>
        <w:right w:val="none" w:sz="0" w:space="0" w:color="auto"/>
      </w:divBdr>
    </w:div>
    <w:div w:id="1635479643">
      <w:bodyDiv w:val="1"/>
      <w:marLeft w:val="0"/>
      <w:marRight w:val="0"/>
      <w:marTop w:val="0"/>
      <w:marBottom w:val="0"/>
      <w:divBdr>
        <w:top w:val="none" w:sz="0" w:space="0" w:color="auto"/>
        <w:left w:val="none" w:sz="0" w:space="0" w:color="auto"/>
        <w:bottom w:val="none" w:sz="0" w:space="0" w:color="auto"/>
        <w:right w:val="none" w:sz="0" w:space="0" w:color="auto"/>
      </w:divBdr>
      <w:divsChild>
        <w:div w:id="518784302">
          <w:marLeft w:val="90"/>
          <w:marRight w:val="90"/>
          <w:marTop w:val="0"/>
          <w:marBottom w:val="180"/>
          <w:divBdr>
            <w:top w:val="none" w:sz="0" w:space="0" w:color="auto"/>
            <w:left w:val="none" w:sz="0" w:space="0" w:color="auto"/>
            <w:bottom w:val="none" w:sz="0" w:space="0" w:color="auto"/>
            <w:right w:val="none" w:sz="0" w:space="0" w:color="auto"/>
          </w:divBdr>
        </w:div>
        <w:div w:id="918756370">
          <w:marLeft w:val="90"/>
          <w:marRight w:val="90"/>
          <w:marTop w:val="0"/>
          <w:marBottom w:val="180"/>
          <w:divBdr>
            <w:top w:val="none" w:sz="0" w:space="0" w:color="auto"/>
            <w:left w:val="none" w:sz="0" w:space="0" w:color="auto"/>
            <w:bottom w:val="none" w:sz="0" w:space="0" w:color="auto"/>
            <w:right w:val="none" w:sz="0" w:space="0" w:color="auto"/>
          </w:divBdr>
        </w:div>
        <w:div w:id="14699908">
          <w:marLeft w:val="90"/>
          <w:marRight w:val="90"/>
          <w:marTop w:val="0"/>
          <w:marBottom w:val="180"/>
          <w:divBdr>
            <w:top w:val="none" w:sz="0" w:space="0" w:color="auto"/>
            <w:left w:val="none" w:sz="0" w:space="0" w:color="auto"/>
            <w:bottom w:val="none" w:sz="0" w:space="0" w:color="auto"/>
            <w:right w:val="none" w:sz="0" w:space="0" w:color="auto"/>
          </w:divBdr>
        </w:div>
      </w:divsChild>
    </w:div>
    <w:div w:id="1774738286">
      <w:bodyDiv w:val="1"/>
      <w:marLeft w:val="0"/>
      <w:marRight w:val="0"/>
      <w:marTop w:val="0"/>
      <w:marBottom w:val="0"/>
      <w:divBdr>
        <w:top w:val="none" w:sz="0" w:space="0" w:color="auto"/>
        <w:left w:val="none" w:sz="0" w:space="0" w:color="auto"/>
        <w:bottom w:val="none" w:sz="0" w:space="0" w:color="auto"/>
        <w:right w:val="none" w:sz="0" w:space="0" w:color="auto"/>
      </w:divBdr>
    </w:div>
    <w:div w:id="18014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Егрищин Игорь</dc:creator>
  <cp:keywords/>
  <dc:description/>
  <cp:lastModifiedBy>Егрищин Игорь</cp:lastModifiedBy>
  <cp:revision>44</cp:revision>
  <dcterms:created xsi:type="dcterms:W3CDTF">2022-05-04T10:10:00Z</dcterms:created>
  <dcterms:modified xsi:type="dcterms:W3CDTF">2022-05-04T13:14:00Z</dcterms:modified>
</cp:coreProperties>
</file>